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54B1" w14:textId="3280B845" w:rsidR="00DC0AD6" w:rsidRDefault="00D47364">
      <w:pPr>
        <w:rPr>
          <w:sz w:val="2"/>
          <w:szCs w:val="2"/>
        </w:rPr>
      </w:pPr>
      <w:r>
        <w:rPr>
          <w:noProof/>
        </w:rPr>
        <w:pict w14:anchorId="339D0A2B">
          <v:rect id="docshape6" o:spid="_x0000_s1049" alt="" style="position:absolute;margin-left:341pt;margin-top:774.55pt;width:98.2pt;height:17.45pt;z-index:-15784960;mso-wrap-edited:f;mso-width-percent:0;mso-height-percent:0;mso-width-percent:0;mso-height-percent:0" fillcolor="#419871" stroked="f">
            <w10:wrap anchorx="page" anchory="page"/>
          </v:rect>
        </w:pict>
      </w:r>
      <w:r>
        <w:rPr>
          <w:noProof/>
        </w:rPr>
        <w:pict w14:anchorId="31BCD5AF">
          <v:rect id="docshape7" o:spid="_x0000_s1048" alt="" style="position:absolute;margin-left:-67pt;margin-top:774.6pt;width:111.6pt;height:17.45pt;z-index:-15783936;mso-wrap-edited:f;mso-width-percent:0;mso-height-percent:0;mso-width-percent:0;mso-height-percent:0" fillcolor="#f58432" stroked="f">
            <w10:wrap anchorx="page" anchory="page"/>
          </v:rect>
        </w:pict>
      </w:r>
      <w:r>
        <w:rPr>
          <w:noProof/>
        </w:rPr>
        <w:pict w14:anchorId="061B070E">
          <v:rect id="docshape8" o:spid="_x0000_s1047" alt="" style="position:absolute;margin-left:44.55pt;margin-top:774.6pt;width:99.6pt;height:17.45pt;z-index:-15782912;mso-wrap-edited:f;mso-width-percent:0;mso-height-percent:0;mso-width-percent:0;mso-height-percent:0" fillcolor="#ffd44f" stroked="f">
            <w10:wrap anchorx="page" anchory="page"/>
          </v:rect>
        </w:pict>
      </w:r>
      <w:r>
        <w:rPr>
          <w:noProof/>
        </w:rPr>
        <w:pict w14:anchorId="3298CBA9">
          <v:rect id="docshape9" o:spid="_x0000_s1046" alt="" style="position:absolute;margin-left:143.55pt;margin-top:774.55pt;width:97.9pt;height:17.45pt;z-index:-15781888;mso-wrap-edited:f;mso-width-percent:0;mso-height-percent:0;mso-width-percent:0;mso-height-percent:0" fillcolor="#ee2c43" stroked="f">
            <w10:wrap anchorx="page" anchory="page"/>
          </v:rect>
        </w:pict>
      </w:r>
      <w:r>
        <w:rPr>
          <w:noProof/>
        </w:rPr>
        <w:pict w14:anchorId="5A295EB2">
          <v:rect id="docshape10" o:spid="_x0000_s1045" alt="" style="position:absolute;margin-left:439.15pt;margin-top:774.55pt;width:105.85pt;height:17.45pt;z-index:-15780864;mso-wrap-edited:f;mso-width-percent:0;mso-height-percent:0;mso-width-percent:0;mso-height-percent:0" fillcolor="#5b848e" stroked="f">
            <w10:wrap anchorx="page" anchory="page"/>
          </v:rect>
        </w:pict>
      </w:r>
      <w:r>
        <w:rPr>
          <w:noProof/>
        </w:rPr>
        <w:pict w14:anchorId="6DC54A41">
          <v:rect id="docshape11" o:spid="_x0000_s1044" alt="" style="position:absolute;margin-left:241.4pt;margin-top:774.55pt;width:99.6pt;height:17.45pt;z-index:-15779840;mso-wrap-edited:f;mso-width-percent:0;mso-height-percent:0;mso-width-percent:0;mso-height-percent:0" fillcolor="#804599" stroked="f">
            <w10:wrap anchorx="page" anchory="page"/>
          </v:rect>
        </w:pict>
      </w:r>
      <w:r>
        <w:pict w14:anchorId="50D9A9C5">
          <v:group id="docshapegroup1" o:spid="_x0000_s1041" alt="" style="position:absolute;margin-left:0;margin-top:0;width:612pt;height:92.4pt;z-index:-15787520;mso-position-horizontal-relative:page;mso-position-vertical-relative:page" coordsize="12240,1848">
            <v:rect id="docshape2" o:spid="_x0000_s1042" alt="" style="position:absolute;width:12240;height:1848" fillcolor="#00388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43" type="#_x0000_t75" alt="" style="position:absolute;left:432;top:607;width:4977;height:989">
              <v:imagedata r:id="rId4" o:title=""/>
            </v:shape>
            <w10:wrap anchorx="page" anchory="page"/>
          </v:group>
        </w:pict>
      </w:r>
      <w:r>
        <w:pict w14:anchorId="1812AFA5">
          <v:shapetype id="_x0000_t202" coordsize="21600,21600" o:spt="202" path="m,l,21600r21600,l21600,xe">
            <v:stroke joinstyle="miter"/>
            <v:path gradientshapeok="t" o:connecttype="rect"/>
          </v:shapetype>
          <v:shape id="docshape12" o:spid="_x0000_s1040" type="#_x0000_t202" alt="" style="position:absolute;margin-left:467pt;margin-top:37pt;width:115.05pt;height:37.65pt;z-index:-15779328;mso-wrap-style:square;mso-wrap-edited:f;mso-width-percent:0;mso-height-percent:0;mso-position-horizontal-relative:page;mso-position-vertical-relative:page;mso-width-percent:0;mso-height-percent:0;v-text-anchor:top" filled="f" stroked="f">
            <v:textbox inset="0,0,0,0">
              <w:txbxContent>
                <w:p w14:paraId="417851A7" w14:textId="77777777" w:rsidR="00DC0AD6" w:rsidRDefault="00000000">
                  <w:pPr>
                    <w:pStyle w:val="BodyText"/>
                    <w:spacing w:before="14"/>
                  </w:pPr>
                  <w:r>
                    <w:rPr>
                      <w:color w:val="FFFFFF"/>
                    </w:rPr>
                    <w:t xml:space="preserve">2080 Citygate </w:t>
                  </w:r>
                  <w:r>
                    <w:rPr>
                      <w:color w:val="FFFFFF"/>
                      <w:spacing w:val="-2"/>
                    </w:rPr>
                    <w:t>Drive</w:t>
                  </w:r>
                </w:p>
                <w:p w14:paraId="3FE13F45" w14:textId="77777777" w:rsidR="00DC0AD6" w:rsidRDefault="00000000">
                  <w:pPr>
                    <w:pStyle w:val="BodyText"/>
                    <w:spacing w:before="1"/>
                  </w:pPr>
                  <w:r>
                    <w:rPr>
                      <w:color w:val="FFFFFF"/>
                    </w:rPr>
                    <w:t xml:space="preserve">Columbus, OH </w:t>
                  </w:r>
                  <w:r>
                    <w:rPr>
                      <w:color w:val="FFFFFF"/>
                      <w:spacing w:val="-2"/>
                    </w:rPr>
                    <w:t>43219</w:t>
                  </w:r>
                </w:p>
                <w:p w14:paraId="3F451E78" w14:textId="77777777" w:rsidR="00DC0AD6" w:rsidRDefault="00000000">
                  <w:pPr>
                    <w:pStyle w:val="BodyText"/>
                    <w:spacing w:before="2"/>
                  </w:pPr>
                  <w:r>
                    <w:rPr>
                      <w:color w:val="FFFFFF"/>
                    </w:rPr>
                    <w:t xml:space="preserve">614.445.3750 | </w:t>
                  </w:r>
                  <w:r>
                    <w:rPr>
                      <w:color w:val="FFFFFF"/>
                      <w:spacing w:val="-2"/>
                    </w:rPr>
                    <w:t>escco.org</w:t>
                  </w:r>
                </w:p>
              </w:txbxContent>
            </v:textbox>
            <w10:wrap anchorx="page" anchory="page"/>
          </v:shape>
        </w:pict>
      </w:r>
      <w:r>
        <w:pict w14:anchorId="4906D770">
          <v:shape id="docshape13" o:spid="_x0000_s1039" type="#_x0000_t202" alt="" style="position:absolute;margin-left:72.2pt;margin-top:141.8pt;width:121.55pt;height:13.95pt;z-index:-15778816;mso-wrap-style:square;mso-wrap-edited:f;mso-width-percent:0;mso-height-percent:0;mso-position-horizontal-relative:page;mso-position-vertical-relative:page;mso-width-percent:0;mso-height-percent:0;v-text-anchor:top" filled="f" stroked="f">
            <v:textbox inset="0,0,0,0">
              <w:txbxContent>
                <w:p w14:paraId="21A3C89E" w14:textId="77777777" w:rsidR="00DC0AD6" w:rsidRDefault="00000000">
                  <w:pPr>
                    <w:spacing w:before="14"/>
                    <w:ind w:left="20"/>
                    <w:rPr>
                      <w:b/>
                      <w:sz w:val="20"/>
                    </w:rPr>
                  </w:pPr>
                  <w:r>
                    <w:rPr>
                      <w:b/>
                      <w:color w:val="231F20"/>
                      <w:sz w:val="20"/>
                    </w:rPr>
                    <w:t>To</w:t>
                  </w:r>
                  <w:r>
                    <w:rPr>
                      <w:b/>
                      <w:color w:val="231F20"/>
                      <w:spacing w:val="-6"/>
                      <w:sz w:val="20"/>
                    </w:rPr>
                    <w:t xml:space="preserve"> </w:t>
                  </w:r>
                  <w:r>
                    <w:rPr>
                      <w:b/>
                      <w:color w:val="231F20"/>
                      <w:sz w:val="20"/>
                    </w:rPr>
                    <w:t>whom</w:t>
                  </w:r>
                  <w:r>
                    <w:rPr>
                      <w:b/>
                      <w:color w:val="231F20"/>
                      <w:spacing w:val="-6"/>
                      <w:sz w:val="20"/>
                    </w:rPr>
                    <w:t xml:space="preserve"> </w:t>
                  </w:r>
                  <w:r>
                    <w:rPr>
                      <w:b/>
                      <w:color w:val="231F20"/>
                      <w:sz w:val="20"/>
                    </w:rPr>
                    <w:t>it</w:t>
                  </w:r>
                  <w:r>
                    <w:rPr>
                      <w:b/>
                      <w:color w:val="231F20"/>
                      <w:spacing w:val="-6"/>
                      <w:sz w:val="20"/>
                    </w:rPr>
                    <w:t xml:space="preserve"> </w:t>
                  </w:r>
                  <w:r>
                    <w:rPr>
                      <w:b/>
                      <w:color w:val="231F20"/>
                      <w:sz w:val="20"/>
                    </w:rPr>
                    <w:t>may</w:t>
                  </w:r>
                  <w:r>
                    <w:rPr>
                      <w:b/>
                      <w:color w:val="231F20"/>
                      <w:spacing w:val="-5"/>
                      <w:sz w:val="20"/>
                    </w:rPr>
                    <w:t xml:space="preserve"> </w:t>
                  </w:r>
                  <w:r>
                    <w:rPr>
                      <w:b/>
                      <w:color w:val="231F20"/>
                      <w:spacing w:val="-2"/>
                      <w:sz w:val="20"/>
                    </w:rPr>
                    <w:t>concern,</w:t>
                  </w:r>
                </w:p>
              </w:txbxContent>
            </v:textbox>
            <w10:wrap anchorx="page" anchory="page"/>
          </v:shape>
        </w:pict>
      </w:r>
      <w:r>
        <w:pict w14:anchorId="29665A8F">
          <v:shape id="docshape14" o:spid="_x0000_s1038" type="#_x0000_t202" alt="" style="position:absolute;margin-left:72.2pt;margin-top:166.05pt;width:491.4pt;height:109.65pt;z-index:-15778304;mso-wrap-style:square;mso-wrap-edited:f;mso-width-percent:0;mso-height-percent:0;mso-position-horizontal-relative:page;mso-position-vertical-relative:page;mso-width-percent:0;mso-height-percent:0;v-text-anchor:top" filled="f" stroked="f">
            <v:textbox inset="0,0,0,0">
              <w:txbxContent>
                <w:p w14:paraId="6A528621" w14:textId="77777777" w:rsidR="00DC0AD6" w:rsidRDefault="00000000">
                  <w:pPr>
                    <w:pStyle w:val="BodyText"/>
                    <w:spacing w:before="14"/>
                    <w:ind w:right="188"/>
                  </w:pPr>
                  <w:r>
                    <w:rPr>
                      <w:color w:val="231F20"/>
                    </w:rPr>
                    <w:t>Ti qui omnis dem vent et aut doluptassint volut idebis et maiorrum si dit que experferspis alia sectur at ventur</w:t>
                  </w:r>
                  <w:r>
                    <w:rPr>
                      <w:color w:val="231F20"/>
                      <w:spacing w:val="-4"/>
                    </w:rPr>
                    <w:t xml:space="preserve"> </w:t>
                  </w:r>
                  <w:r>
                    <w:rPr>
                      <w:color w:val="231F20"/>
                    </w:rPr>
                    <w:t>reicill</w:t>
                  </w:r>
                  <w:r>
                    <w:rPr>
                      <w:color w:val="231F20"/>
                      <w:spacing w:val="-4"/>
                    </w:rPr>
                    <w:t xml:space="preserve"> </w:t>
                  </w:r>
                  <w:r>
                    <w:rPr>
                      <w:color w:val="231F20"/>
                    </w:rPr>
                    <w:t>uptatur</w:t>
                  </w:r>
                  <w:r>
                    <w:rPr>
                      <w:color w:val="231F20"/>
                      <w:spacing w:val="-4"/>
                    </w:rPr>
                    <w:t xml:space="preserve"> </w:t>
                  </w:r>
                  <w:r>
                    <w:rPr>
                      <w:color w:val="231F20"/>
                    </w:rPr>
                    <w:t>aut</w:t>
                  </w:r>
                  <w:r>
                    <w:rPr>
                      <w:color w:val="231F20"/>
                      <w:spacing w:val="-4"/>
                    </w:rPr>
                    <w:t xml:space="preserve"> </w:t>
                  </w:r>
                  <w:r>
                    <w:rPr>
                      <w:color w:val="231F20"/>
                    </w:rPr>
                    <w:t>pliquis</w:t>
                  </w:r>
                  <w:r>
                    <w:rPr>
                      <w:color w:val="231F20"/>
                      <w:spacing w:val="-4"/>
                    </w:rPr>
                    <w:t xml:space="preserve"> </w:t>
                  </w:r>
                  <w:r>
                    <w:rPr>
                      <w:color w:val="231F20"/>
                    </w:rPr>
                    <w:t>enit</w:t>
                  </w:r>
                  <w:r>
                    <w:rPr>
                      <w:color w:val="231F20"/>
                      <w:spacing w:val="-4"/>
                    </w:rPr>
                    <w:t xml:space="preserve"> </w:t>
                  </w:r>
                  <w:r>
                    <w:rPr>
                      <w:color w:val="231F20"/>
                    </w:rPr>
                    <w:t>incia</w:t>
                  </w:r>
                  <w:r>
                    <w:rPr>
                      <w:color w:val="231F20"/>
                      <w:spacing w:val="-4"/>
                    </w:rPr>
                    <w:t xml:space="preserve"> </w:t>
                  </w:r>
                  <w:r>
                    <w:rPr>
                      <w:color w:val="231F20"/>
                    </w:rPr>
                    <w:t>ducil</w:t>
                  </w:r>
                  <w:r>
                    <w:rPr>
                      <w:color w:val="231F20"/>
                      <w:spacing w:val="-4"/>
                    </w:rPr>
                    <w:t xml:space="preserve"> </w:t>
                  </w:r>
                  <w:r>
                    <w:rPr>
                      <w:color w:val="231F20"/>
                    </w:rPr>
                    <w:t>idem</w:t>
                  </w:r>
                  <w:r>
                    <w:rPr>
                      <w:color w:val="231F20"/>
                      <w:spacing w:val="-4"/>
                    </w:rPr>
                    <w:t xml:space="preserve"> </w:t>
                  </w:r>
                  <w:r>
                    <w:rPr>
                      <w:color w:val="231F20"/>
                    </w:rPr>
                    <w:t>remodi</w:t>
                  </w:r>
                  <w:r>
                    <w:rPr>
                      <w:color w:val="231F20"/>
                      <w:spacing w:val="-4"/>
                    </w:rPr>
                    <w:t xml:space="preserve"> </w:t>
                  </w:r>
                  <w:r>
                    <w:rPr>
                      <w:color w:val="231F20"/>
                    </w:rPr>
                    <w:t>iuntiossitem</w:t>
                  </w:r>
                  <w:r>
                    <w:rPr>
                      <w:color w:val="231F20"/>
                      <w:spacing w:val="-4"/>
                    </w:rPr>
                    <w:t xml:space="preserve"> </w:t>
                  </w:r>
                  <w:r>
                    <w:rPr>
                      <w:color w:val="231F20"/>
                    </w:rPr>
                    <w:t>quistiis</w:t>
                  </w:r>
                  <w:r>
                    <w:rPr>
                      <w:color w:val="231F20"/>
                      <w:spacing w:val="-4"/>
                    </w:rPr>
                    <w:t xml:space="preserve"> </w:t>
                  </w:r>
                  <w:r>
                    <w:rPr>
                      <w:color w:val="231F20"/>
                    </w:rPr>
                    <w:t>doloris</w:t>
                  </w:r>
                  <w:r>
                    <w:rPr>
                      <w:color w:val="231F20"/>
                      <w:spacing w:val="-4"/>
                    </w:rPr>
                    <w:t xml:space="preserve"> </w:t>
                  </w:r>
                  <w:r>
                    <w:rPr>
                      <w:color w:val="231F20"/>
                    </w:rPr>
                    <w:t>dem</w:t>
                  </w:r>
                  <w:r>
                    <w:rPr>
                      <w:color w:val="231F20"/>
                      <w:spacing w:val="-4"/>
                    </w:rPr>
                    <w:t xml:space="preserve"> </w:t>
                  </w:r>
                  <w:r>
                    <w:rPr>
                      <w:color w:val="231F20"/>
                    </w:rPr>
                    <w:t>repeliae</w:t>
                  </w:r>
                  <w:r>
                    <w:rPr>
                      <w:color w:val="231F20"/>
                      <w:spacing w:val="-4"/>
                    </w:rPr>
                    <w:t xml:space="preserve"> </w:t>
                  </w:r>
                  <w:r>
                    <w:rPr>
                      <w:color w:val="231F20"/>
                    </w:rPr>
                    <w:t>eossita nemolupta denditatem et alibusd aectiore platur sunt inus cum ipsa pro invende et perume as ex enditas vidi doluptas aped utem dolorepta ium et doluptam remporrum cus magnihi ligentet, coreptatiat ellit pa sim re</w:t>
                  </w:r>
                  <w:r>
                    <w:rPr>
                      <w:color w:val="231F20"/>
                      <w:spacing w:val="-5"/>
                    </w:rPr>
                    <w:t xml:space="preserve"> </w:t>
                  </w:r>
                  <w:r>
                    <w:rPr>
                      <w:color w:val="231F20"/>
                    </w:rPr>
                    <w:t>consequas</w:t>
                  </w:r>
                  <w:r>
                    <w:rPr>
                      <w:color w:val="231F20"/>
                      <w:spacing w:val="-2"/>
                    </w:rPr>
                    <w:t xml:space="preserve"> </w:t>
                  </w:r>
                  <w:r>
                    <w:rPr>
                      <w:color w:val="231F20"/>
                    </w:rPr>
                    <w:t>quatur,</w:t>
                  </w:r>
                  <w:r>
                    <w:rPr>
                      <w:color w:val="231F20"/>
                      <w:spacing w:val="-2"/>
                    </w:rPr>
                    <w:t xml:space="preserve"> </w:t>
                  </w:r>
                  <w:r>
                    <w:rPr>
                      <w:color w:val="231F20"/>
                    </w:rPr>
                    <w:t>coribea</w:t>
                  </w:r>
                  <w:r>
                    <w:rPr>
                      <w:color w:val="231F20"/>
                      <w:spacing w:val="-2"/>
                    </w:rPr>
                    <w:t xml:space="preserve"> </w:t>
                  </w:r>
                  <w:r>
                    <w:rPr>
                      <w:color w:val="231F20"/>
                    </w:rPr>
                    <w:t>dolupti</w:t>
                  </w:r>
                  <w:r>
                    <w:rPr>
                      <w:color w:val="231F20"/>
                      <w:spacing w:val="-3"/>
                    </w:rPr>
                    <w:t xml:space="preserve"> </w:t>
                  </w:r>
                  <w:r>
                    <w:rPr>
                      <w:color w:val="231F20"/>
                    </w:rPr>
                    <w:t>nullabo</w:t>
                  </w:r>
                  <w:r>
                    <w:rPr>
                      <w:color w:val="231F20"/>
                      <w:spacing w:val="-2"/>
                    </w:rPr>
                    <w:t xml:space="preserve"> </w:t>
                  </w:r>
                  <w:r>
                    <w:rPr>
                      <w:color w:val="231F20"/>
                    </w:rPr>
                    <w:t>restio.</w:t>
                  </w:r>
                  <w:r>
                    <w:rPr>
                      <w:color w:val="231F20"/>
                      <w:spacing w:val="-2"/>
                    </w:rPr>
                    <w:t xml:space="preserve"> </w:t>
                  </w:r>
                  <w:r>
                    <w:rPr>
                      <w:color w:val="231F20"/>
                    </w:rPr>
                    <w:t>Nequaectat</w:t>
                  </w:r>
                  <w:r>
                    <w:rPr>
                      <w:color w:val="231F20"/>
                      <w:spacing w:val="-2"/>
                    </w:rPr>
                    <w:t xml:space="preserve"> </w:t>
                  </w:r>
                  <w:r>
                    <w:rPr>
                      <w:color w:val="231F20"/>
                    </w:rPr>
                    <w:t>ant</w:t>
                  </w:r>
                  <w:r>
                    <w:rPr>
                      <w:color w:val="231F20"/>
                      <w:spacing w:val="-2"/>
                    </w:rPr>
                    <w:t xml:space="preserve"> </w:t>
                  </w:r>
                  <w:r>
                    <w:rPr>
                      <w:color w:val="231F20"/>
                    </w:rPr>
                    <w:t>aditaspiciis</w:t>
                  </w:r>
                  <w:r>
                    <w:rPr>
                      <w:color w:val="231F20"/>
                      <w:spacing w:val="-3"/>
                    </w:rPr>
                    <w:t xml:space="preserve"> </w:t>
                  </w:r>
                  <w:r>
                    <w:rPr>
                      <w:color w:val="231F20"/>
                    </w:rPr>
                    <w:t>ut</w:t>
                  </w:r>
                  <w:r>
                    <w:rPr>
                      <w:color w:val="231F20"/>
                      <w:spacing w:val="-2"/>
                    </w:rPr>
                    <w:t xml:space="preserve"> </w:t>
                  </w:r>
                  <w:r>
                    <w:rPr>
                      <w:color w:val="231F20"/>
                    </w:rPr>
                    <w:t>pro</w:t>
                  </w:r>
                  <w:r>
                    <w:rPr>
                      <w:color w:val="231F20"/>
                      <w:spacing w:val="-2"/>
                    </w:rPr>
                    <w:t xml:space="preserve"> </w:t>
                  </w:r>
                  <w:r>
                    <w:rPr>
                      <w:color w:val="231F20"/>
                    </w:rPr>
                    <w:t>odit,</w:t>
                  </w:r>
                  <w:r>
                    <w:rPr>
                      <w:color w:val="231F20"/>
                      <w:spacing w:val="-2"/>
                    </w:rPr>
                    <w:t xml:space="preserve"> </w:t>
                  </w:r>
                  <w:r>
                    <w:rPr>
                      <w:color w:val="231F20"/>
                    </w:rPr>
                    <w:t>que</w:t>
                  </w:r>
                  <w:r>
                    <w:rPr>
                      <w:color w:val="231F20"/>
                      <w:spacing w:val="-2"/>
                    </w:rPr>
                    <w:t xml:space="preserve"> liquaessunt</w:t>
                  </w:r>
                </w:p>
                <w:p w14:paraId="7AF09C97" w14:textId="77777777" w:rsidR="00DC0AD6" w:rsidRDefault="00000000">
                  <w:pPr>
                    <w:pStyle w:val="BodyText"/>
                    <w:spacing w:before="7"/>
                  </w:pPr>
                  <w:r>
                    <w:rPr>
                      <w:color w:val="231F20"/>
                    </w:rPr>
                    <w:t>laborepel</w:t>
                  </w:r>
                  <w:r>
                    <w:rPr>
                      <w:color w:val="231F20"/>
                      <w:spacing w:val="-4"/>
                    </w:rPr>
                    <w:t xml:space="preserve"> </w:t>
                  </w:r>
                  <w:r>
                    <w:rPr>
                      <w:color w:val="231F20"/>
                    </w:rPr>
                    <w:t>mod</w:t>
                  </w:r>
                  <w:r>
                    <w:rPr>
                      <w:color w:val="231F20"/>
                      <w:spacing w:val="-4"/>
                    </w:rPr>
                    <w:t xml:space="preserve"> </w:t>
                  </w:r>
                  <w:r>
                    <w:rPr>
                      <w:color w:val="231F20"/>
                    </w:rPr>
                    <w:t>quis</w:t>
                  </w:r>
                  <w:r>
                    <w:rPr>
                      <w:color w:val="231F20"/>
                      <w:spacing w:val="-4"/>
                    </w:rPr>
                    <w:t xml:space="preserve"> </w:t>
                  </w:r>
                  <w:r>
                    <w:rPr>
                      <w:color w:val="231F20"/>
                    </w:rPr>
                    <w:t>volupis</w:t>
                  </w:r>
                  <w:r>
                    <w:rPr>
                      <w:color w:val="231F20"/>
                      <w:spacing w:val="-4"/>
                    </w:rPr>
                    <w:t xml:space="preserve"> </w:t>
                  </w:r>
                  <w:r>
                    <w:rPr>
                      <w:color w:val="231F20"/>
                    </w:rPr>
                    <w:t>nihilicataes</w:t>
                  </w:r>
                  <w:r>
                    <w:rPr>
                      <w:color w:val="231F20"/>
                      <w:spacing w:val="-4"/>
                    </w:rPr>
                    <w:t xml:space="preserve"> </w:t>
                  </w:r>
                  <w:r>
                    <w:rPr>
                      <w:color w:val="231F20"/>
                    </w:rPr>
                    <w:t>quiam</w:t>
                  </w:r>
                  <w:r>
                    <w:rPr>
                      <w:color w:val="231F20"/>
                      <w:spacing w:val="-4"/>
                    </w:rPr>
                    <w:t xml:space="preserve"> </w:t>
                  </w:r>
                  <w:r>
                    <w:rPr>
                      <w:color w:val="231F20"/>
                    </w:rPr>
                    <w:t>volorem</w:t>
                  </w:r>
                  <w:r>
                    <w:rPr>
                      <w:color w:val="231F20"/>
                      <w:spacing w:val="-4"/>
                    </w:rPr>
                    <w:t xml:space="preserve"> </w:t>
                  </w:r>
                  <w:r>
                    <w:rPr>
                      <w:color w:val="231F20"/>
                    </w:rPr>
                    <w:t>iuscipi</w:t>
                  </w:r>
                  <w:r>
                    <w:rPr>
                      <w:color w:val="231F20"/>
                      <w:spacing w:val="-4"/>
                    </w:rPr>
                    <w:t xml:space="preserve"> </w:t>
                  </w:r>
                  <w:r>
                    <w:rPr>
                      <w:color w:val="231F20"/>
                    </w:rPr>
                    <w:t>cipient</w:t>
                  </w:r>
                  <w:r>
                    <w:rPr>
                      <w:color w:val="231F20"/>
                      <w:spacing w:val="-4"/>
                    </w:rPr>
                    <w:t xml:space="preserve"> </w:t>
                  </w:r>
                  <w:r>
                    <w:rPr>
                      <w:color w:val="231F20"/>
                    </w:rPr>
                    <w:t>verum</w:t>
                  </w:r>
                  <w:r>
                    <w:rPr>
                      <w:color w:val="231F20"/>
                      <w:spacing w:val="-4"/>
                    </w:rPr>
                    <w:t xml:space="preserve"> </w:t>
                  </w:r>
                  <w:r>
                    <w:rPr>
                      <w:color w:val="231F20"/>
                    </w:rPr>
                    <w:t>imoluptati</w:t>
                  </w:r>
                  <w:r>
                    <w:rPr>
                      <w:color w:val="231F20"/>
                      <w:spacing w:val="-4"/>
                    </w:rPr>
                    <w:t xml:space="preserve"> </w:t>
                  </w:r>
                  <w:r>
                    <w:rPr>
                      <w:color w:val="231F20"/>
                    </w:rPr>
                    <w:t>offic</w:t>
                  </w:r>
                  <w:r>
                    <w:rPr>
                      <w:color w:val="231F20"/>
                      <w:spacing w:val="-4"/>
                    </w:rPr>
                    <w:t xml:space="preserve"> </w:t>
                  </w:r>
                  <w:r>
                    <w:rPr>
                      <w:color w:val="231F20"/>
                    </w:rPr>
                    <w:t>tem</w:t>
                  </w:r>
                  <w:r>
                    <w:rPr>
                      <w:color w:val="231F20"/>
                      <w:spacing w:val="-4"/>
                    </w:rPr>
                    <w:t xml:space="preserve"> </w:t>
                  </w:r>
                  <w:r>
                    <w:rPr>
                      <w:color w:val="231F20"/>
                    </w:rPr>
                    <w:t>reheni</w:t>
                  </w:r>
                  <w:r>
                    <w:rPr>
                      <w:color w:val="231F20"/>
                      <w:spacing w:val="-4"/>
                    </w:rPr>
                    <w:t xml:space="preserve"> </w:t>
                  </w:r>
                  <w:r>
                    <w:rPr>
                      <w:color w:val="231F20"/>
                    </w:rPr>
                    <w:t>ipsapic atemporro blaut im imus quia des maiorum harum accus venis cus senimporro expla duntur aut omnim</w:t>
                  </w:r>
                </w:p>
                <w:p w14:paraId="7BB44FAD" w14:textId="77777777" w:rsidR="00DC0AD6" w:rsidRDefault="00000000">
                  <w:pPr>
                    <w:pStyle w:val="BodyText"/>
                    <w:spacing w:before="3"/>
                    <w:ind w:right="188"/>
                  </w:pPr>
                  <w:r>
                    <w:rPr>
                      <w:color w:val="231F20"/>
                    </w:rPr>
                    <w:t>hil</w:t>
                  </w:r>
                  <w:r>
                    <w:rPr>
                      <w:color w:val="231F20"/>
                      <w:spacing w:val="-4"/>
                    </w:rPr>
                    <w:t xml:space="preserve"> </w:t>
                  </w:r>
                  <w:r>
                    <w:rPr>
                      <w:color w:val="231F20"/>
                    </w:rPr>
                    <w:t>moluptata</w:t>
                  </w:r>
                  <w:r>
                    <w:rPr>
                      <w:color w:val="231F20"/>
                      <w:spacing w:val="-4"/>
                    </w:rPr>
                    <w:t xml:space="preserve"> </w:t>
                  </w:r>
                  <w:r>
                    <w:rPr>
                      <w:color w:val="231F20"/>
                    </w:rPr>
                    <w:t>et,</w:t>
                  </w:r>
                  <w:r>
                    <w:rPr>
                      <w:color w:val="231F20"/>
                      <w:spacing w:val="-4"/>
                    </w:rPr>
                    <w:t xml:space="preserve"> </w:t>
                  </w:r>
                  <w:r>
                    <w:rPr>
                      <w:color w:val="231F20"/>
                    </w:rPr>
                    <w:t>odi</w:t>
                  </w:r>
                  <w:r>
                    <w:rPr>
                      <w:color w:val="231F20"/>
                      <w:spacing w:val="-4"/>
                    </w:rPr>
                    <w:t xml:space="preserve"> </w:t>
                  </w:r>
                  <w:r>
                    <w:rPr>
                      <w:color w:val="231F20"/>
                    </w:rPr>
                    <w:t>inimus</w:t>
                  </w:r>
                  <w:r>
                    <w:rPr>
                      <w:color w:val="231F20"/>
                      <w:spacing w:val="-4"/>
                    </w:rPr>
                    <w:t xml:space="preserve"> </w:t>
                  </w:r>
                  <w:r>
                    <w:rPr>
                      <w:color w:val="231F20"/>
                    </w:rPr>
                    <w:t>incitatat</w:t>
                  </w:r>
                  <w:r>
                    <w:rPr>
                      <w:color w:val="231F20"/>
                      <w:spacing w:val="-4"/>
                    </w:rPr>
                    <w:t xml:space="preserve"> </w:t>
                  </w:r>
                  <w:r>
                    <w:rPr>
                      <w:color w:val="231F20"/>
                    </w:rPr>
                    <w:t>erchit</w:t>
                  </w:r>
                  <w:r>
                    <w:rPr>
                      <w:color w:val="231F20"/>
                      <w:spacing w:val="-4"/>
                    </w:rPr>
                    <w:t xml:space="preserve"> </w:t>
                  </w:r>
                  <w:r>
                    <w:rPr>
                      <w:color w:val="231F20"/>
                    </w:rPr>
                    <w:t>aborerf</w:t>
                  </w:r>
                  <w:r>
                    <w:rPr>
                      <w:color w:val="231F20"/>
                      <w:spacing w:val="-4"/>
                    </w:rPr>
                    <w:t xml:space="preserve"> </w:t>
                  </w:r>
                  <w:r>
                    <w:rPr>
                      <w:color w:val="231F20"/>
                    </w:rPr>
                    <w:t>ereptiam,</w:t>
                  </w:r>
                  <w:r>
                    <w:rPr>
                      <w:color w:val="231F20"/>
                      <w:spacing w:val="-4"/>
                    </w:rPr>
                    <w:t xml:space="preserve"> </w:t>
                  </w:r>
                  <w:r>
                    <w:rPr>
                      <w:color w:val="231F20"/>
                    </w:rPr>
                    <w:t>omnitio</w:t>
                  </w:r>
                  <w:r>
                    <w:rPr>
                      <w:color w:val="231F20"/>
                      <w:spacing w:val="-4"/>
                    </w:rPr>
                    <w:t xml:space="preserve"> </w:t>
                  </w:r>
                  <w:r>
                    <w:rPr>
                      <w:color w:val="231F20"/>
                    </w:rPr>
                    <w:t>nseque</w:t>
                  </w:r>
                  <w:r>
                    <w:rPr>
                      <w:color w:val="231F20"/>
                      <w:spacing w:val="-4"/>
                    </w:rPr>
                    <w:t xml:space="preserve"> </w:t>
                  </w:r>
                  <w:r>
                    <w:rPr>
                      <w:color w:val="231F20"/>
                    </w:rPr>
                    <w:t>ea</w:t>
                  </w:r>
                  <w:r>
                    <w:rPr>
                      <w:color w:val="231F20"/>
                      <w:spacing w:val="-4"/>
                    </w:rPr>
                    <w:t xml:space="preserve"> </w:t>
                  </w:r>
                  <w:r>
                    <w:rPr>
                      <w:color w:val="231F20"/>
                    </w:rPr>
                    <w:t>imentiam</w:t>
                  </w:r>
                  <w:r>
                    <w:rPr>
                      <w:color w:val="231F20"/>
                      <w:spacing w:val="-4"/>
                    </w:rPr>
                    <w:t xml:space="preserve"> </w:t>
                  </w:r>
                  <w:r>
                    <w:rPr>
                      <w:color w:val="231F20"/>
                    </w:rPr>
                    <w:t>voluptatquia</w:t>
                  </w:r>
                  <w:r>
                    <w:rPr>
                      <w:color w:val="231F20"/>
                      <w:spacing w:val="-4"/>
                    </w:rPr>
                    <w:t xml:space="preserve"> </w:t>
                  </w:r>
                  <w:r>
                    <w:rPr>
                      <w:color w:val="231F20"/>
                    </w:rPr>
                    <w:t>ini officaborrum era nonsed eos ditat.</w:t>
                  </w:r>
                </w:p>
              </w:txbxContent>
            </v:textbox>
            <w10:wrap anchorx="page" anchory="page"/>
          </v:shape>
        </w:pict>
      </w:r>
      <w:r>
        <w:pict w14:anchorId="41B031D1">
          <v:shape id="docshape15" o:spid="_x0000_s1037" type="#_x0000_t202" alt="" style="position:absolute;margin-left:72.2pt;margin-top:286.05pt;width:488.85pt;height:61.65pt;z-index:-15777792;mso-wrap-style:square;mso-wrap-edited:f;mso-width-percent:0;mso-height-percent:0;mso-position-horizontal-relative:page;mso-position-vertical-relative:page;mso-width-percent:0;mso-height-percent:0;v-text-anchor:top" filled="f" stroked="f">
            <v:textbox inset="0,0,0,0">
              <w:txbxContent>
                <w:p w14:paraId="70205AA3" w14:textId="77777777" w:rsidR="00DC0AD6" w:rsidRDefault="00000000" w:rsidP="00A91AAE">
                  <w:pPr>
                    <w:pStyle w:val="BodyText"/>
                    <w:spacing w:before="14"/>
                    <w:ind w:right="17"/>
                  </w:pPr>
                  <w:r>
                    <w:rPr>
                      <w:color w:val="231F20"/>
                    </w:rPr>
                    <w:t>Aboremq uiatur sam fugianditis idendebitem facepudi aut preperum et occus consequam consed que seque nobiscia</w:t>
                  </w:r>
                  <w:r>
                    <w:rPr>
                      <w:color w:val="231F20"/>
                      <w:spacing w:val="-1"/>
                    </w:rPr>
                    <w:t xml:space="preserve"> </w:t>
                  </w:r>
                  <w:r>
                    <w:rPr>
                      <w:color w:val="231F20"/>
                    </w:rPr>
                    <w:t>aut</w:t>
                  </w:r>
                  <w:r>
                    <w:rPr>
                      <w:color w:val="231F20"/>
                      <w:spacing w:val="-1"/>
                    </w:rPr>
                    <w:t xml:space="preserve"> </w:t>
                  </w:r>
                  <w:r>
                    <w:rPr>
                      <w:color w:val="231F20"/>
                    </w:rPr>
                    <w:t>litia</w:t>
                  </w:r>
                  <w:r>
                    <w:rPr>
                      <w:color w:val="231F20"/>
                      <w:spacing w:val="-1"/>
                    </w:rPr>
                    <w:t xml:space="preserve"> </w:t>
                  </w:r>
                  <w:r>
                    <w:rPr>
                      <w:color w:val="231F20"/>
                    </w:rPr>
                    <w:t>volore</w:t>
                  </w:r>
                  <w:r>
                    <w:rPr>
                      <w:color w:val="231F20"/>
                      <w:spacing w:val="-1"/>
                    </w:rPr>
                    <w:t xml:space="preserve"> </w:t>
                  </w:r>
                  <w:r>
                    <w:rPr>
                      <w:color w:val="231F20"/>
                    </w:rPr>
                    <w:t>laborecea</w:t>
                  </w:r>
                  <w:r>
                    <w:rPr>
                      <w:color w:val="231F20"/>
                      <w:spacing w:val="-1"/>
                    </w:rPr>
                    <w:t xml:space="preserve"> </w:t>
                  </w:r>
                  <w:r>
                    <w:rPr>
                      <w:color w:val="231F20"/>
                    </w:rPr>
                    <w:t>quam</w:t>
                  </w:r>
                  <w:r>
                    <w:rPr>
                      <w:color w:val="231F20"/>
                      <w:spacing w:val="-1"/>
                    </w:rPr>
                    <w:t xml:space="preserve"> </w:t>
                  </w:r>
                  <w:r>
                    <w:rPr>
                      <w:color w:val="231F20"/>
                    </w:rPr>
                    <w:t>aped</w:t>
                  </w:r>
                  <w:r>
                    <w:rPr>
                      <w:color w:val="231F20"/>
                      <w:spacing w:val="-1"/>
                    </w:rPr>
                    <w:t xml:space="preserve"> </w:t>
                  </w:r>
                  <w:r>
                    <w:rPr>
                      <w:color w:val="231F20"/>
                    </w:rPr>
                    <w:t>et,</w:t>
                  </w:r>
                  <w:r>
                    <w:rPr>
                      <w:color w:val="231F20"/>
                      <w:spacing w:val="-1"/>
                    </w:rPr>
                    <w:t xml:space="preserve"> </w:t>
                  </w:r>
                  <w:r>
                    <w:rPr>
                      <w:color w:val="231F20"/>
                    </w:rPr>
                    <w:t>quae</w:t>
                  </w:r>
                  <w:r>
                    <w:rPr>
                      <w:color w:val="231F20"/>
                      <w:spacing w:val="-1"/>
                    </w:rPr>
                    <w:t xml:space="preserve"> </w:t>
                  </w:r>
                  <w:r>
                    <w:rPr>
                      <w:color w:val="231F20"/>
                    </w:rPr>
                    <w:t>rest</w:t>
                  </w:r>
                  <w:r>
                    <w:rPr>
                      <w:color w:val="231F20"/>
                      <w:spacing w:val="-1"/>
                    </w:rPr>
                    <w:t xml:space="preserve"> </w:t>
                  </w:r>
                  <w:r>
                    <w:rPr>
                      <w:color w:val="231F20"/>
                    </w:rPr>
                    <w:t>voluptassit</w:t>
                  </w:r>
                  <w:r>
                    <w:rPr>
                      <w:color w:val="231F20"/>
                      <w:spacing w:val="-1"/>
                    </w:rPr>
                    <w:t xml:space="preserve"> </w:t>
                  </w:r>
                  <w:r>
                    <w:rPr>
                      <w:color w:val="231F20"/>
                    </w:rPr>
                    <w:t>entem</w:t>
                  </w:r>
                  <w:r>
                    <w:rPr>
                      <w:color w:val="231F20"/>
                      <w:spacing w:val="-1"/>
                    </w:rPr>
                    <w:t xml:space="preserve"> </w:t>
                  </w:r>
                  <w:r>
                    <w:rPr>
                      <w:color w:val="231F20"/>
                    </w:rPr>
                    <w:t>reperro</w:t>
                  </w:r>
                  <w:r>
                    <w:rPr>
                      <w:color w:val="231F20"/>
                      <w:spacing w:val="-1"/>
                    </w:rPr>
                    <w:t xml:space="preserve"> </w:t>
                  </w:r>
                  <w:r>
                    <w:rPr>
                      <w:color w:val="231F20"/>
                    </w:rPr>
                    <w:t>ipiet</w:t>
                  </w:r>
                  <w:r>
                    <w:rPr>
                      <w:color w:val="231F20"/>
                      <w:spacing w:val="-1"/>
                    </w:rPr>
                    <w:t xml:space="preserve"> </w:t>
                  </w:r>
                  <w:r>
                    <w:rPr>
                      <w:color w:val="231F20"/>
                    </w:rPr>
                    <w:t>que</w:t>
                  </w:r>
                  <w:r>
                    <w:rPr>
                      <w:color w:val="231F20"/>
                      <w:spacing w:val="-1"/>
                    </w:rPr>
                    <w:t xml:space="preserve"> </w:t>
                  </w:r>
                  <w:r>
                    <w:rPr>
                      <w:color w:val="231F20"/>
                    </w:rPr>
                    <w:t>que</w:t>
                  </w:r>
                  <w:r>
                    <w:rPr>
                      <w:color w:val="231F20"/>
                      <w:spacing w:val="-1"/>
                    </w:rPr>
                    <w:t xml:space="preserve"> </w:t>
                  </w:r>
                  <w:r>
                    <w:rPr>
                      <w:color w:val="231F20"/>
                    </w:rPr>
                    <w:t>nobis</w:t>
                  </w:r>
                  <w:r>
                    <w:rPr>
                      <w:color w:val="231F20"/>
                      <w:spacing w:val="-1"/>
                    </w:rPr>
                    <w:t xml:space="preserve"> </w:t>
                  </w:r>
                  <w:r>
                    <w:rPr>
                      <w:color w:val="231F20"/>
                    </w:rPr>
                    <w:t>sus di</w:t>
                  </w:r>
                  <w:r>
                    <w:rPr>
                      <w:color w:val="231F20"/>
                      <w:spacing w:val="-1"/>
                    </w:rPr>
                    <w:t xml:space="preserve"> </w:t>
                  </w:r>
                  <w:r>
                    <w:rPr>
                      <w:color w:val="231F20"/>
                    </w:rPr>
                    <w:t>nianime</w:t>
                  </w:r>
                  <w:r>
                    <w:rPr>
                      <w:color w:val="231F20"/>
                      <w:spacing w:val="-1"/>
                    </w:rPr>
                    <w:t xml:space="preserve"> </w:t>
                  </w:r>
                  <w:r>
                    <w:rPr>
                      <w:color w:val="231F20"/>
                    </w:rPr>
                    <w:t>consedi</w:t>
                  </w:r>
                  <w:r>
                    <w:rPr>
                      <w:color w:val="231F20"/>
                      <w:spacing w:val="-1"/>
                    </w:rPr>
                    <w:t xml:space="preserve"> </w:t>
                  </w:r>
                  <w:r>
                    <w:rPr>
                      <w:color w:val="231F20"/>
                    </w:rPr>
                    <w:t>stiant</w:t>
                  </w:r>
                  <w:r>
                    <w:rPr>
                      <w:color w:val="231F20"/>
                      <w:spacing w:val="-1"/>
                    </w:rPr>
                    <w:t xml:space="preserve"> </w:t>
                  </w:r>
                  <w:r>
                    <w:rPr>
                      <w:color w:val="231F20"/>
                    </w:rPr>
                    <w:t>eum</w:t>
                  </w:r>
                  <w:r>
                    <w:rPr>
                      <w:color w:val="231F20"/>
                      <w:spacing w:val="-1"/>
                    </w:rPr>
                    <w:t xml:space="preserve"> </w:t>
                  </w:r>
                  <w:r>
                    <w:rPr>
                      <w:color w:val="231F20"/>
                    </w:rPr>
                    <w:t>re</w:t>
                  </w:r>
                  <w:r>
                    <w:rPr>
                      <w:color w:val="231F20"/>
                      <w:spacing w:val="-1"/>
                    </w:rPr>
                    <w:t xml:space="preserve"> </w:t>
                  </w:r>
                  <w:r>
                    <w:rPr>
                      <w:color w:val="231F20"/>
                    </w:rPr>
                    <w:t>sunt</w:t>
                  </w:r>
                  <w:r>
                    <w:rPr>
                      <w:color w:val="231F20"/>
                      <w:spacing w:val="-1"/>
                    </w:rPr>
                    <w:t xml:space="preserve"> </w:t>
                  </w:r>
                  <w:r>
                    <w:rPr>
                      <w:color w:val="231F20"/>
                    </w:rPr>
                    <w:t>molut</w:t>
                  </w:r>
                  <w:r>
                    <w:rPr>
                      <w:color w:val="231F20"/>
                      <w:spacing w:val="-1"/>
                    </w:rPr>
                    <w:t xml:space="preserve"> </w:t>
                  </w:r>
                  <w:r>
                    <w:rPr>
                      <w:color w:val="231F20"/>
                    </w:rPr>
                    <w:t>re</w:t>
                  </w:r>
                  <w:r>
                    <w:rPr>
                      <w:color w:val="231F20"/>
                      <w:spacing w:val="-1"/>
                    </w:rPr>
                    <w:t xml:space="preserve"> </w:t>
                  </w:r>
                  <w:r>
                    <w:rPr>
                      <w:color w:val="231F20"/>
                    </w:rPr>
                    <w:t>laciis</w:t>
                  </w:r>
                  <w:r>
                    <w:rPr>
                      <w:color w:val="231F20"/>
                      <w:spacing w:val="-1"/>
                    </w:rPr>
                    <w:t xml:space="preserve"> </w:t>
                  </w:r>
                  <w:r>
                    <w:rPr>
                      <w:color w:val="231F20"/>
                    </w:rPr>
                    <w:t>aligendae</w:t>
                  </w:r>
                  <w:r>
                    <w:rPr>
                      <w:color w:val="231F20"/>
                      <w:spacing w:val="-1"/>
                    </w:rPr>
                    <w:t xml:space="preserve"> </w:t>
                  </w:r>
                  <w:r>
                    <w:rPr>
                      <w:color w:val="231F20"/>
                    </w:rPr>
                    <w:t>dolupta</w:t>
                  </w:r>
                  <w:r>
                    <w:rPr>
                      <w:color w:val="231F20"/>
                      <w:spacing w:val="-1"/>
                    </w:rPr>
                    <w:t xml:space="preserve"> </w:t>
                  </w:r>
                  <w:r>
                    <w:rPr>
                      <w:color w:val="231F20"/>
                    </w:rPr>
                    <w:t>erovitatur,</w:t>
                  </w:r>
                  <w:r>
                    <w:rPr>
                      <w:color w:val="231F20"/>
                      <w:spacing w:val="-1"/>
                    </w:rPr>
                    <w:t xml:space="preserve"> </w:t>
                  </w:r>
                  <w:r>
                    <w:rPr>
                      <w:color w:val="231F20"/>
                    </w:rPr>
                    <w:t>et,</w:t>
                  </w:r>
                  <w:r>
                    <w:rPr>
                      <w:color w:val="231F20"/>
                      <w:spacing w:val="-1"/>
                    </w:rPr>
                    <w:t xml:space="preserve"> </w:t>
                  </w:r>
                  <w:r>
                    <w:rPr>
                      <w:color w:val="231F20"/>
                    </w:rPr>
                    <w:t>et</w:t>
                  </w:r>
                  <w:r>
                    <w:rPr>
                      <w:color w:val="231F20"/>
                      <w:spacing w:val="-1"/>
                    </w:rPr>
                    <w:t xml:space="preserve"> </w:t>
                  </w:r>
                  <w:r>
                    <w:rPr>
                      <w:color w:val="231F20"/>
                    </w:rPr>
                    <w:t>etur,</w:t>
                  </w:r>
                  <w:r>
                    <w:rPr>
                      <w:color w:val="231F20"/>
                      <w:spacing w:val="-1"/>
                    </w:rPr>
                    <w:t xml:space="preserve"> </w:t>
                  </w:r>
                  <w:r>
                    <w:rPr>
                      <w:color w:val="231F20"/>
                    </w:rPr>
                    <w:t>ipis</w:t>
                  </w:r>
                  <w:r>
                    <w:rPr>
                      <w:color w:val="231F20"/>
                      <w:spacing w:val="-1"/>
                    </w:rPr>
                    <w:t xml:space="preserve"> </w:t>
                  </w:r>
                  <w:r>
                    <w:rPr>
                      <w:color w:val="231F20"/>
                    </w:rPr>
                    <w:t>moluptatur? Ovit</w:t>
                  </w:r>
                  <w:r>
                    <w:rPr>
                      <w:color w:val="231F20"/>
                      <w:spacing w:val="-4"/>
                    </w:rPr>
                    <w:t xml:space="preserve"> </w:t>
                  </w:r>
                  <w:r>
                    <w:rPr>
                      <w:color w:val="231F20"/>
                    </w:rPr>
                    <w:t>pre,</w:t>
                  </w:r>
                  <w:r>
                    <w:rPr>
                      <w:color w:val="231F20"/>
                      <w:spacing w:val="-4"/>
                    </w:rPr>
                    <w:t xml:space="preserve"> </w:t>
                  </w:r>
                  <w:r>
                    <w:rPr>
                      <w:color w:val="231F20"/>
                    </w:rPr>
                    <w:t>nihit</w:t>
                  </w:r>
                  <w:r>
                    <w:rPr>
                      <w:color w:val="231F20"/>
                      <w:spacing w:val="-4"/>
                    </w:rPr>
                    <w:t xml:space="preserve"> </w:t>
                  </w:r>
                  <w:r>
                    <w:rPr>
                      <w:color w:val="231F20"/>
                    </w:rPr>
                    <w:t>inim</w:t>
                  </w:r>
                  <w:r>
                    <w:rPr>
                      <w:color w:val="231F20"/>
                      <w:spacing w:val="-4"/>
                    </w:rPr>
                    <w:t xml:space="preserve"> </w:t>
                  </w:r>
                  <w:r>
                    <w:rPr>
                      <w:color w:val="231F20"/>
                    </w:rPr>
                    <w:t>voluptae</w:t>
                  </w:r>
                  <w:r>
                    <w:rPr>
                      <w:color w:val="231F20"/>
                      <w:spacing w:val="-4"/>
                    </w:rPr>
                    <w:t xml:space="preserve"> </w:t>
                  </w:r>
                  <w:r>
                    <w:rPr>
                      <w:color w:val="231F20"/>
                    </w:rPr>
                    <w:t>culluptae</w:t>
                  </w:r>
                  <w:r>
                    <w:rPr>
                      <w:color w:val="231F20"/>
                      <w:spacing w:val="-4"/>
                    </w:rPr>
                    <w:t xml:space="preserve"> </w:t>
                  </w:r>
                  <w:r>
                    <w:rPr>
                      <w:color w:val="231F20"/>
                    </w:rPr>
                    <w:t>del</w:t>
                  </w:r>
                  <w:r>
                    <w:rPr>
                      <w:color w:val="231F20"/>
                      <w:spacing w:val="-4"/>
                    </w:rPr>
                    <w:t xml:space="preserve"> </w:t>
                  </w:r>
                  <w:r>
                    <w:rPr>
                      <w:color w:val="231F20"/>
                    </w:rPr>
                    <w:t>in</w:t>
                  </w:r>
                  <w:r>
                    <w:rPr>
                      <w:color w:val="231F20"/>
                      <w:spacing w:val="-4"/>
                    </w:rPr>
                    <w:t xml:space="preserve"> </w:t>
                  </w:r>
                  <w:r>
                    <w:rPr>
                      <w:color w:val="231F20"/>
                    </w:rPr>
                    <w:t>repudicabo.</w:t>
                  </w:r>
                  <w:r>
                    <w:rPr>
                      <w:color w:val="231F20"/>
                      <w:spacing w:val="-4"/>
                    </w:rPr>
                    <w:t xml:space="preserve"> </w:t>
                  </w:r>
                  <w:r>
                    <w:rPr>
                      <w:color w:val="231F20"/>
                    </w:rPr>
                    <w:t>Ut</w:t>
                  </w:r>
                  <w:r>
                    <w:rPr>
                      <w:color w:val="231F20"/>
                      <w:spacing w:val="-4"/>
                    </w:rPr>
                    <w:t xml:space="preserve"> </w:t>
                  </w:r>
                  <w:r>
                    <w:rPr>
                      <w:color w:val="231F20"/>
                    </w:rPr>
                    <w:t>reptate</w:t>
                  </w:r>
                  <w:r>
                    <w:rPr>
                      <w:color w:val="231F20"/>
                      <w:spacing w:val="-4"/>
                    </w:rPr>
                    <w:t xml:space="preserve"> </w:t>
                  </w:r>
                  <w:r>
                    <w:rPr>
                      <w:color w:val="231F20"/>
                    </w:rPr>
                    <w:t>pos</w:t>
                  </w:r>
                  <w:r>
                    <w:rPr>
                      <w:color w:val="231F20"/>
                      <w:spacing w:val="-4"/>
                    </w:rPr>
                    <w:t xml:space="preserve"> </w:t>
                  </w:r>
                  <w:r>
                    <w:rPr>
                      <w:color w:val="231F20"/>
                    </w:rPr>
                    <w:t>rem</w:t>
                  </w:r>
                  <w:r>
                    <w:rPr>
                      <w:color w:val="231F20"/>
                      <w:spacing w:val="-4"/>
                    </w:rPr>
                    <w:t xml:space="preserve"> </w:t>
                  </w:r>
                  <w:r>
                    <w:rPr>
                      <w:color w:val="231F20"/>
                    </w:rPr>
                    <w:t>rerum</w:t>
                  </w:r>
                  <w:r>
                    <w:rPr>
                      <w:color w:val="231F20"/>
                      <w:spacing w:val="-4"/>
                    </w:rPr>
                    <w:t xml:space="preserve"> </w:t>
                  </w:r>
                  <w:r>
                    <w:rPr>
                      <w:color w:val="231F20"/>
                    </w:rPr>
                    <w:t>sit,</w:t>
                  </w:r>
                  <w:r>
                    <w:rPr>
                      <w:color w:val="231F20"/>
                      <w:spacing w:val="-4"/>
                    </w:rPr>
                    <w:t xml:space="preserve"> </w:t>
                  </w:r>
                  <w:r>
                    <w:rPr>
                      <w:color w:val="231F20"/>
                    </w:rPr>
                    <w:t>nam,</w:t>
                  </w:r>
                  <w:r>
                    <w:rPr>
                      <w:color w:val="231F20"/>
                      <w:spacing w:val="-4"/>
                    </w:rPr>
                    <w:t xml:space="preserve"> </w:t>
                  </w:r>
                  <w:r>
                    <w:rPr>
                      <w:color w:val="231F20"/>
                    </w:rPr>
                    <w:t>simus</w:t>
                  </w:r>
                  <w:r>
                    <w:rPr>
                      <w:color w:val="231F20"/>
                      <w:spacing w:val="-4"/>
                    </w:rPr>
                    <w:t xml:space="preserve"> </w:t>
                  </w:r>
                  <w:r>
                    <w:rPr>
                      <w:color w:val="231F20"/>
                    </w:rPr>
                    <w:t>dolorum</w:t>
                  </w:r>
                  <w:r>
                    <w:rPr>
                      <w:color w:val="231F20"/>
                      <w:spacing w:val="-4"/>
                    </w:rPr>
                    <w:t xml:space="preserve"> </w:t>
                  </w:r>
                  <w:r>
                    <w:rPr>
                      <w:color w:val="231F20"/>
                    </w:rPr>
                    <w:t>es nim sectur, ut imin rem etur sit, nes sitatur?</w:t>
                  </w:r>
                </w:p>
              </w:txbxContent>
            </v:textbox>
            <w10:wrap anchorx="page" anchory="page"/>
          </v:shape>
        </w:pict>
      </w:r>
      <w:r>
        <w:pict w14:anchorId="41267157">
          <v:shape id="docshape16" o:spid="_x0000_s1036" type="#_x0000_t202" alt="" style="position:absolute;margin-left:72.2pt;margin-top:358.05pt;width:481.55pt;height:97.65pt;z-index:-15777280;mso-wrap-style:square;mso-wrap-edited:f;mso-width-percent:0;mso-height-percent:0;mso-position-horizontal-relative:page;mso-position-vertical-relative:page;mso-width-percent:0;mso-height-percent:0;v-text-anchor:top" filled="f" stroked="f">
            <v:textbox inset="0,0,0,0">
              <w:txbxContent>
                <w:p w14:paraId="17C4BD4F" w14:textId="77777777" w:rsidR="00DC0AD6" w:rsidRDefault="00000000">
                  <w:pPr>
                    <w:pStyle w:val="BodyText"/>
                    <w:spacing w:before="14"/>
                  </w:pPr>
                  <w:r>
                    <w:rPr>
                      <w:color w:val="231F20"/>
                    </w:rPr>
                    <w:t>Osandio magnimus eario. Nequid utaspedit estrum id et repudae cus sunt late sendignietur atur, omnimos utemodio offictem fuga. Et fuga. Ipienet acesenis eum, omnitatur? Aborerum re dolestrum hitiuntibus magnatis explabo reiciat ut ducitatium dolor re sum es endiorp orerferum fugitatem repudio to et eturest faccusandio</w:t>
                  </w:r>
                  <w:r>
                    <w:rPr>
                      <w:color w:val="231F20"/>
                      <w:spacing w:val="-3"/>
                    </w:rPr>
                    <w:t xml:space="preserve"> </w:t>
                  </w:r>
                  <w:r>
                    <w:rPr>
                      <w:color w:val="231F20"/>
                    </w:rPr>
                    <w:t>que</w:t>
                  </w:r>
                  <w:r>
                    <w:rPr>
                      <w:color w:val="231F20"/>
                      <w:spacing w:val="-3"/>
                    </w:rPr>
                    <w:t xml:space="preserve"> </w:t>
                  </w:r>
                  <w:r>
                    <w:rPr>
                      <w:color w:val="231F20"/>
                    </w:rPr>
                    <w:t>de</w:t>
                  </w:r>
                  <w:r>
                    <w:rPr>
                      <w:color w:val="231F20"/>
                      <w:spacing w:val="-3"/>
                    </w:rPr>
                    <w:t xml:space="preserve"> </w:t>
                  </w:r>
                  <w:r>
                    <w:rPr>
                      <w:color w:val="231F20"/>
                    </w:rPr>
                    <w:t>es</w:t>
                  </w:r>
                  <w:r>
                    <w:rPr>
                      <w:color w:val="231F20"/>
                      <w:spacing w:val="-3"/>
                    </w:rPr>
                    <w:t xml:space="preserve"> </w:t>
                  </w:r>
                  <w:r>
                    <w:rPr>
                      <w:color w:val="231F20"/>
                    </w:rPr>
                    <w:t>dolentiis</w:t>
                  </w:r>
                  <w:r>
                    <w:rPr>
                      <w:color w:val="231F20"/>
                      <w:spacing w:val="-3"/>
                    </w:rPr>
                    <w:t xml:space="preserve"> </w:t>
                  </w:r>
                  <w:r>
                    <w:rPr>
                      <w:color w:val="231F20"/>
                    </w:rPr>
                    <w:t>eos</w:t>
                  </w:r>
                  <w:r>
                    <w:rPr>
                      <w:color w:val="231F20"/>
                      <w:spacing w:val="-3"/>
                    </w:rPr>
                    <w:t xml:space="preserve"> </w:t>
                  </w:r>
                  <w:r>
                    <w:rPr>
                      <w:color w:val="231F20"/>
                    </w:rPr>
                    <w:t>et</w:t>
                  </w:r>
                  <w:r>
                    <w:rPr>
                      <w:color w:val="231F20"/>
                      <w:spacing w:val="-3"/>
                    </w:rPr>
                    <w:t xml:space="preserve"> </w:t>
                  </w:r>
                  <w:r>
                    <w:rPr>
                      <w:color w:val="231F20"/>
                    </w:rPr>
                    <w:t>qui</w:t>
                  </w:r>
                  <w:r>
                    <w:rPr>
                      <w:color w:val="231F20"/>
                      <w:spacing w:val="-3"/>
                    </w:rPr>
                    <w:t xml:space="preserve"> </w:t>
                  </w:r>
                  <w:r>
                    <w:rPr>
                      <w:color w:val="231F20"/>
                    </w:rPr>
                    <w:t>reri</w:t>
                  </w:r>
                  <w:r>
                    <w:rPr>
                      <w:color w:val="231F20"/>
                      <w:spacing w:val="-3"/>
                    </w:rPr>
                    <w:t xml:space="preserve"> </w:t>
                  </w:r>
                  <w:r>
                    <w:rPr>
                      <w:color w:val="231F20"/>
                    </w:rPr>
                    <w:t>qui</w:t>
                  </w:r>
                  <w:r>
                    <w:rPr>
                      <w:color w:val="231F20"/>
                      <w:spacing w:val="-3"/>
                    </w:rPr>
                    <w:t xml:space="preserve"> </w:t>
                  </w:r>
                  <w:r>
                    <w:rPr>
                      <w:color w:val="231F20"/>
                    </w:rPr>
                    <w:t>idelesequod</w:t>
                  </w:r>
                  <w:r>
                    <w:rPr>
                      <w:color w:val="231F20"/>
                      <w:spacing w:val="-3"/>
                    </w:rPr>
                    <w:t xml:space="preserve"> </w:t>
                  </w:r>
                  <w:r>
                    <w:rPr>
                      <w:color w:val="231F20"/>
                    </w:rPr>
                    <w:t>es</w:t>
                  </w:r>
                  <w:r>
                    <w:rPr>
                      <w:color w:val="231F20"/>
                      <w:spacing w:val="-3"/>
                    </w:rPr>
                    <w:t xml:space="preserve"> </w:t>
                  </w:r>
                  <w:r>
                    <w:rPr>
                      <w:color w:val="231F20"/>
                    </w:rPr>
                    <w:t>sendi</w:t>
                  </w:r>
                  <w:r>
                    <w:rPr>
                      <w:color w:val="231F20"/>
                      <w:spacing w:val="-3"/>
                    </w:rPr>
                    <w:t xml:space="preserve"> </w:t>
                  </w:r>
                  <w:r>
                    <w:rPr>
                      <w:color w:val="231F20"/>
                    </w:rPr>
                    <w:t>optatium,</w:t>
                  </w:r>
                  <w:r>
                    <w:rPr>
                      <w:color w:val="231F20"/>
                      <w:spacing w:val="-3"/>
                    </w:rPr>
                    <w:t xml:space="preserve"> </w:t>
                  </w:r>
                  <w:r>
                    <w:rPr>
                      <w:color w:val="231F20"/>
                    </w:rPr>
                    <w:t>illa</w:t>
                  </w:r>
                  <w:r>
                    <w:rPr>
                      <w:color w:val="231F20"/>
                      <w:spacing w:val="-3"/>
                    </w:rPr>
                    <w:t xml:space="preserve"> </w:t>
                  </w:r>
                  <w:r>
                    <w:rPr>
                      <w:color w:val="231F20"/>
                    </w:rPr>
                    <w:t>comniendel</w:t>
                  </w:r>
                  <w:r>
                    <w:rPr>
                      <w:color w:val="231F20"/>
                      <w:spacing w:val="-3"/>
                    </w:rPr>
                    <w:t xml:space="preserve"> </w:t>
                  </w:r>
                  <w:r>
                    <w:rPr>
                      <w:color w:val="231F20"/>
                    </w:rPr>
                    <w:t>es</w:t>
                  </w:r>
                  <w:r>
                    <w:rPr>
                      <w:color w:val="231F20"/>
                      <w:spacing w:val="-3"/>
                    </w:rPr>
                    <w:t xml:space="preserve"> </w:t>
                  </w:r>
                  <w:r>
                    <w:rPr>
                      <w:color w:val="231F20"/>
                    </w:rPr>
                    <w:t>sequid et dolorruntium nonseni stotatur aut officto idest, consequ idemporem ent rest, totae diti beariam qui offic tem eaque maximag nissima gnatio. Itatasimin prepra ipiendi id eosapicto ipsam aperes doluptae voluptas aliquasimi, utenten dustio blacita turepernatem et quias quatur aliquo es volorup taturec aborepro quis dus deliquibus, que sandi int eturiti denia alit, ut eos aut etus.</w:t>
                  </w:r>
                </w:p>
              </w:txbxContent>
            </v:textbox>
            <w10:wrap anchorx="page" anchory="page"/>
          </v:shape>
        </w:pict>
      </w:r>
      <w:r>
        <w:pict w14:anchorId="1F973C56">
          <v:shape id="docshape17" o:spid="_x0000_s1035" type="#_x0000_t202" alt="" style="position:absolute;margin-left:72.2pt;margin-top:466.05pt;width:490.05pt;height:133.65pt;z-index:-15776768;mso-wrap-style:square;mso-wrap-edited:f;mso-width-percent:0;mso-height-percent:0;mso-position-horizontal-relative:page;mso-position-vertical-relative:page;mso-width-percent:0;mso-height-percent:0;v-text-anchor:top" filled="f" stroked="f">
            <v:textbox inset="0,0,0,0">
              <w:txbxContent>
                <w:p w14:paraId="03A63515" w14:textId="77777777" w:rsidR="00DC0AD6" w:rsidRDefault="00000000">
                  <w:pPr>
                    <w:pStyle w:val="BodyText"/>
                    <w:spacing w:before="14"/>
                    <w:ind w:right="5"/>
                  </w:pPr>
                  <w:r>
                    <w:rPr>
                      <w:color w:val="231F20"/>
                    </w:rPr>
                    <w:t>Idus</w:t>
                  </w:r>
                  <w:r>
                    <w:rPr>
                      <w:color w:val="231F20"/>
                      <w:spacing w:val="-3"/>
                    </w:rPr>
                    <w:t xml:space="preserve"> </w:t>
                  </w:r>
                  <w:r>
                    <w:rPr>
                      <w:color w:val="231F20"/>
                    </w:rPr>
                    <w:t>nus</w:t>
                  </w:r>
                  <w:r>
                    <w:rPr>
                      <w:color w:val="231F20"/>
                      <w:spacing w:val="-3"/>
                    </w:rPr>
                    <w:t xml:space="preserve"> </w:t>
                  </w:r>
                  <w:r>
                    <w:rPr>
                      <w:color w:val="231F20"/>
                    </w:rPr>
                    <w:t>et</w:t>
                  </w:r>
                  <w:r>
                    <w:rPr>
                      <w:color w:val="231F20"/>
                      <w:spacing w:val="-3"/>
                    </w:rPr>
                    <w:t xml:space="preserve"> </w:t>
                  </w:r>
                  <w:r>
                    <w:rPr>
                      <w:color w:val="231F20"/>
                    </w:rPr>
                    <w:t>expera</w:t>
                  </w:r>
                  <w:r>
                    <w:rPr>
                      <w:color w:val="231F20"/>
                      <w:spacing w:val="-3"/>
                    </w:rPr>
                    <w:t xml:space="preserve"> </w:t>
                  </w:r>
                  <w:r>
                    <w:rPr>
                      <w:color w:val="231F20"/>
                    </w:rPr>
                    <w:t>autenti</w:t>
                  </w:r>
                  <w:r>
                    <w:rPr>
                      <w:color w:val="231F20"/>
                      <w:spacing w:val="-3"/>
                    </w:rPr>
                    <w:t xml:space="preserve"> </w:t>
                  </w:r>
                  <w:r>
                    <w:rPr>
                      <w:color w:val="231F20"/>
                    </w:rPr>
                    <w:t>dellatq</w:t>
                  </w:r>
                  <w:r>
                    <w:rPr>
                      <w:color w:val="231F20"/>
                      <w:spacing w:val="-3"/>
                    </w:rPr>
                    <w:t xml:space="preserve"> </w:t>
                  </w:r>
                  <w:r>
                    <w:rPr>
                      <w:color w:val="231F20"/>
                    </w:rPr>
                    <w:t>uasita</w:t>
                  </w:r>
                  <w:r>
                    <w:rPr>
                      <w:color w:val="231F20"/>
                      <w:spacing w:val="-3"/>
                    </w:rPr>
                    <w:t xml:space="preserve"> </w:t>
                  </w:r>
                  <w:r>
                    <w:rPr>
                      <w:color w:val="231F20"/>
                    </w:rPr>
                    <w:t>paris</w:t>
                  </w:r>
                  <w:r>
                    <w:rPr>
                      <w:color w:val="231F20"/>
                      <w:spacing w:val="-3"/>
                    </w:rPr>
                    <w:t xml:space="preserve"> </w:t>
                  </w:r>
                  <w:r>
                    <w:rPr>
                      <w:color w:val="231F20"/>
                    </w:rPr>
                    <w:t>et</w:t>
                  </w:r>
                  <w:r>
                    <w:rPr>
                      <w:color w:val="231F20"/>
                      <w:spacing w:val="-3"/>
                    </w:rPr>
                    <w:t xml:space="preserve"> </w:t>
                  </w:r>
                  <w:r>
                    <w:rPr>
                      <w:color w:val="231F20"/>
                    </w:rPr>
                    <w:t>in</w:t>
                  </w:r>
                  <w:r>
                    <w:rPr>
                      <w:color w:val="231F20"/>
                      <w:spacing w:val="-3"/>
                    </w:rPr>
                    <w:t xml:space="preserve"> </w:t>
                  </w:r>
                  <w:r>
                    <w:rPr>
                      <w:color w:val="231F20"/>
                    </w:rPr>
                    <w:t>perchil</w:t>
                  </w:r>
                  <w:r>
                    <w:rPr>
                      <w:color w:val="231F20"/>
                      <w:spacing w:val="-3"/>
                    </w:rPr>
                    <w:t xml:space="preserve"> </w:t>
                  </w:r>
                  <w:r>
                    <w:rPr>
                      <w:color w:val="231F20"/>
                    </w:rPr>
                    <w:t>is</w:t>
                  </w:r>
                  <w:r>
                    <w:rPr>
                      <w:color w:val="231F20"/>
                      <w:spacing w:val="-3"/>
                    </w:rPr>
                    <w:t xml:space="preserve"> </w:t>
                  </w:r>
                  <w:r>
                    <w:rPr>
                      <w:color w:val="231F20"/>
                    </w:rPr>
                    <w:t>acia</w:t>
                  </w:r>
                  <w:r>
                    <w:rPr>
                      <w:color w:val="231F20"/>
                      <w:spacing w:val="-3"/>
                    </w:rPr>
                    <w:t xml:space="preserve"> </w:t>
                  </w:r>
                  <w:r>
                    <w:rPr>
                      <w:color w:val="231F20"/>
                    </w:rPr>
                    <w:t>nobis</w:t>
                  </w:r>
                  <w:r>
                    <w:rPr>
                      <w:color w:val="231F20"/>
                      <w:spacing w:val="-3"/>
                    </w:rPr>
                    <w:t xml:space="preserve"> </w:t>
                  </w:r>
                  <w:r>
                    <w:rPr>
                      <w:color w:val="231F20"/>
                    </w:rPr>
                    <w:t>doluptam</w:t>
                  </w:r>
                  <w:r>
                    <w:rPr>
                      <w:color w:val="231F20"/>
                      <w:spacing w:val="-3"/>
                    </w:rPr>
                    <w:t xml:space="preserve"> </w:t>
                  </w:r>
                  <w:r>
                    <w:rPr>
                      <w:color w:val="231F20"/>
                    </w:rPr>
                    <w:t>sit</w:t>
                  </w:r>
                  <w:r>
                    <w:rPr>
                      <w:color w:val="231F20"/>
                      <w:spacing w:val="-3"/>
                    </w:rPr>
                    <w:t xml:space="preserve"> </w:t>
                  </w:r>
                  <w:r>
                    <w:rPr>
                      <w:color w:val="231F20"/>
                    </w:rPr>
                    <w:t>faccusa</w:t>
                  </w:r>
                  <w:r>
                    <w:rPr>
                      <w:color w:val="231F20"/>
                      <w:spacing w:val="-3"/>
                    </w:rPr>
                    <w:t xml:space="preserve"> </w:t>
                  </w:r>
                  <w:r>
                    <w:rPr>
                      <w:color w:val="231F20"/>
                    </w:rPr>
                    <w:t>esedigniment dendus, saero volupis testem. Nam, sum eum eatquatur? Lam aut aut hil moluptaquo corrorro doles at</w:t>
                  </w:r>
                </w:p>
                <w:p w14:paraId="1A4F28A5" w14:textId="77777777" w:rsidR="00DC0AD6" w:rsidRDefault="00000000">
                  <w:pPr>
                    <w:pStyle w:val="BodyText"/>
                    <w:spacing w:before="3"/>
                    <w:ind w:right="5"/>
                  </w:pPr>
                  <w:r>
                    <w:rPr>
                      <w:color w:val="231F20"/>
                    </w:rPr>
                    <w:t>in numqui sequaerspit lam et ut eum natquam qui volor ma parchit aspedis volores equatur? Bus, con et audignis et, volor repeliquo od qui que occus dolore coreptias at aliquis neceatur, ipiti voluptat as ditis pres explacilia cus exernatur repeditius prori simpell aceptatectae lanihillorem enihiliqui dellum nis quiatio nseque consectas exerchi lictur re cus susdam cusa sus, odiorate vel et hit, veliaeriamet inia diciumq uation peratem nossunt labore nobis untibus sapit estiat odios milla quassim con esti natem assimo verum resedi nobis accus asperep editatquid qui iusa consequam inulliant excea quiam comnime volest, omni nullore hendit aut harum</w:t>
                  </w:r>
                  <w:r>
                    <w:rPr>
                      <w:color w:val="231F20"/>
                      <w:spacing w:val="-4"/>
                    </w:rPr>
                    <w:t xml:space="preserve"> </w:t>
                  </w:r>
                  <w:r>
                    <w:rPr>
                      <w:color w:val="231F20"/>
                    </w:rPr>
                    <w:t>a</w:t>
                  </w:r>
                  <w:r>
                    <w:rPr>
                      <w:color w:val="231F20"/>
                      <w:spacing w:val="-4"/>
                    </w:rPr>
                    <w:t xml:space="preserve"> </w:t>
                  </w:r>
                  <w:r>
                    <w:rPr>
                      <w:color w:val="231F20"/>
                    </w:rPr>
                    <w:t>dolestibus</w:t>
                  </w:r>
                  <w:r>
                    <w:rPr>
                      <w:color w:val="231F20"/>
                      <w:spacing w:val="-4"/>
                    </w:rPr>
                    <w:t xml:space="preserve"> </w:t>
                  </w:r>
                  <w:r>
                    <w:rPr>
                      <w:color w:val="231F20"/>
                    </w:rPr>
                    <w:t>aut</w:t>
                  </w:r>
                  <w:r>
                    <w:rPr>
                      <w:color w:val="231F20"/>
                      <w:spacing w:val="-4"/>
                    </w:rPr>
                    <w:t xml:space="preserve"> </w:t>
                  </w:r>
                  <w:r>
                    <w:rPr>
                      <w:color w:val="231F20"/>
                    </w:rPr>
                    <w:t>exerovi</w:t>
                  </w:r>
                  <w:r>
                    <w:rPr>
                      <w:color w:val="231F20"/>
                      <w:spacing w:val="-4"/>
                    </w:rPr>
                    <w:t xml:space="preserve"> </w:t>
                  </w:r>
                  <w:r>
                    <w:rPr>
                      <w:color w:val="231F20"/>
                    </w:rPr>
                    <w:t>delibusae</w:t>
                  </w:r>
                  <w:r>
                    <w:rPr>
                      <w:color w:val="231F20"/>
                      <w:spacing w:val="-4"/>
                    </w:rPr>
                    <w:t xml:space="preserve"> </w:t>
                  </w:r>
                  <w:r>
                    <w:rPr>
                      <w:color w:val="231F20"/>
                    </w:rPr>
                    <w:t>dolum</w:t>
                  </w:r>
                  <w:r>
                    <w:rPr>
                      <w:color w:val="231F20"/>
                      <w:spacing w:val="-4"/>
                    </w:rPr>
                    <w:t xml:space="preserve"> </w:t>
                  </w:r>
                  <w:r>
                    <w:rPr>
                      <w:color w:val="231F20"/>
                    </w:rPr>
                    <w:t>verit</w:t>
                  </w:r>
                  <w:r>
                    <w:rPr>
                      <w:color w:val="231F20"/>
                      <w:spacing w:val="-4"/>
                    </w:rPr>
                    <w:t xml:space="preserve"> </w:t>
                  </w:r>
                  <w:r>
                    <w:rPr>
                      <w:color w:val="231F20"/>
                    </w:rPr>
                    <w:t>reprorest,</w:t>
                  </w:r>
                  <w:r>
                    <w:rPr>
                      <w:color w:val="231F20"/>
                      <w:spacing w:val="-4"/>
                    </w:rPr>
                    <w:t xml:space="preserve"> </w:t>
                  </w:r>
                  <w:r>
                    <w:rPr>
                      <w:color w:val="231F20"/>
                    </w:rPr>
                    <w:t>qui</w:t>
                  </w:r>
                  <w:r>
                    <w:rPr>
                      <w:color w:val="231F20"/>
                      <w:spacing w:val="-4"/>
                    </w:rPr>
                    <w:t xml:space="preserve"> </w:t>
                  </w:r>
                  <w:r>
                    <w:rPr>
                      <w:color w:val="231F20"/>
                    </w:rPr>
                    <w:t>antia</w:t>
                  </w:r>
                  <w:r>
                    <w:rPr>
                      <w:color w:val="231F20"/>
                      <w:spacing w:val="-4"/>
                    </w:rPr>
                    <w:t xml:space="preserve"> </w:t>
                  </w:r>
                  <w:r>
                    <w:rPr>
                      <w:color w:val="231F20"/>
                    </w:rPr>
                    <w:t>veria</w:t>
                  </w:r>
                  <w:r>
                    <w:rPr>
                      <w:color w:val="231F20"/>
                      <w:spacing w:val="-4"/>
                    </w:rPr>
                    <w:t xml:space="preserve"> </w:t>
                  </w:r>
                  <w:r>
                    <w:rPr>
                      <w:color w:val="231F20"/>
                    </w:rPr>
                    <w:t>natquis</w:t>
                  </w:r>
                  <w:r>
                    <w:rPr>
                      <w:color w:val="231F20"/>
                      <w:spacing w:val="-4"/>
                    </w:rPr>
                    <w:t xml:space="preserve"> </w:t>
                  </w:r>
                  <w:r>
                    <w:rPr>
                      <w:color w:val="231F20"/>
                    </w:rPr>
                    <w:t>plaborpor</w:t>
                  </w:r>
                  <w:r>
                    <w:rPr>
                      <w:color w:val="231F20"/>
                      <w:spacing w:val="-4"/>
                    </w:rPr>
                    <w:t xml:space="preserve"> </w:t>
                  </w:r>
                  <w:r>
                    <w:rPr>
                      <w:color w:val="231F20"/>
                    </w:rPr>
                    <w:t>aut</w:t>
                  </w:r>
                  <w:r>
                    <w:rPr>
                      <w:color w:val="231F20"/>
                      <w:spacing w:val="-4"/>
                    </w:rPr>
                    <w:t xml:space="preserve"> </w:t>
                  </w:r>
                  <w:r>
                    <w:rPr>
                      <w:color w:val="231F20"/>
                    </w:rPr>
                    <w:t>ullabores in nis aute non prat explibu scienih illantin platae sin resciis rem. Dus restibe rferio. Lorrovit voluptatum fuga. Namendelias at enecum etur alibus.</w:t>
                  </w:r>
                </w:p>
              </w:txbxContent>
            </v:textbox>
            <w10:wrap anchorx="page" anchory="page"/>
          </v:shape>
        </w:pict>
      </w:r>
      <w:r>
        <w:pict w14:anchorId="785A832B">
          <v:shape id="docshape18" o:spid="_x0000_s1034" type="#_x0000_t202" alt="" style="position:absolute;margin-left:72.2pt;margin-top:621.8pt;width:47.7pt;height:13.95pt;z-index:-15776256;mso-wrap-style:square;mso-wrap-edited:f;mso-width-percent:0;mso-height-percent:0;mso-position-horizontal-relative:page;mso-position-vertical-relative:page;mso-width-percent:0;mso-height-percent:0;v-text-anchor:top" filled="f" stroked="f">
            <v:textbox inset="0,0,0,0">
              <w:txbxContent>
                <w:p w14:paraId="76B739DC" w14:textId="77777777" w:rsidR="00DC0AD6" w:rsidRDefault="00000000">
                  <w:pPr>
                    <w:spacing w:before="14"/>
                    <w:ind w:left="20"/>
                    <w:rPr>
                      <w:b/>
                      <w:sz w:val="20"/>
                    </w:rPr>
                  </w:pPr>
                  <w:r>
                    <w:rPr>
                      <w:b/>
                      <w:color w:val="231F20"/>
                      <w:spacing w:val="-2"/>
                      <w:sz w:val="20"/>
                    </w:rPr>
                    <w:t>Sincerely,</w:t>
                  </w:r>
                </w:p>
              </w:txbxContent>
            </v:textbox>
            <w10:wrap anchorx="page" anchory="page"/>
          </v:shape>
        </w:pict>
      </w:r>
      <w:r>
        <w:pict w14:anchorId="61F5A1F8">
          <v:shape id="docshape19" o:spid="_x0000_s1033" type="#_x0000_t202" alt="" style="position:absolute;margin-left:72.2pt;margin-top:669.8pt;width:47pt;height:13.95pt;z-index:-15775744;mso-wrap-style:square;mso-wrap-edited:f;mso-width-percent:0;mso-height-percent:0;mso-position-horizontal-relative:page;mso-position-vertical-relative:page;mso-width-percent:0;mso-height-percent:0;v-text-anchor:top" filled="f" stroked="f">
            <v:textbox inset="0,0,0,0">
              <w:txbxContent>
                <w:p w14:paraId="4D2CB17A" w14:textId="77777777" w:rsidR="00DC0AD6" w:rsidRDefault="00000000">
                  <w:pPr>
                    <w:spacing w:before="14"/>
                    <w:ind w:left="20"/>
                    <w:rPr>
                      <w:b/>
                      <w:sz w:val="20"/>
                    </w:rPr>
                  </w:pPr>
                  <w:r>
                    <w:rPr>
                      <w:b/>
                      <w:color w:val="231F20"/>
                      <w:sz w:val="20"/>
                    </w:rPr>
                    <w:t xml:space="preserve">Jane </w:t>
                  </w:r>
                  <w:r>
                    <w:rPr>
                      <w:b/>
                      <w:color w:val="231F20"/>
                      <w:spacing w:val="-5"/>
                      <w:sz w:val="20"/>
                    </w:rPr>
                    <w:t>Doe</w:t>
                  </w:r>
                </w:p>
              </w:txbxContent>
            </v:textbox>
            <w10:wrap anchorx="page" anchory="page"/>
          </v:shape>
        </w:pict>
      </w:r>
      <w:r>
        <w:pict w14:anchorId="4A357A9B">
          <v:shape id="docshape20" o:spid="_x0000_s1032" type="#_x0000_t202" alt="" style="position:absolute;margin-left:0;margin-top:774.55pt;width:111.6pt;height:17.45pt;z-index:-15775232;mso-wrap-style:square;mso-wrap-edited:f;mso-width-percent:0;mso-height-percent:0;mso-position-horizontal-relative:page;mso-position-vertical-relative:page;mso-width-percent:0;mso-height-percent:0;v-text-anchor:top" filled="f" stroked="f">
            <v:textbox inset="0,0,0,0">
              <w:txbxContent>
                <w:p w14:paraId="3912D680" w14:textId="77777777" w:rsidR="00DC0AD6" w:rsidRDefault="00DC0AD6">
                  <w:pPr>
                    <w:pStyle w:val="BodyText"/>
                    <w:ind w:left="40"/>
                    <w:rPr>
                      <w:rFonts w:ascii="Times New Roman"/>
                      <w:sz w:val="17"/>
                    </w:rPr>
                  </w:pPr>
                </w:p>
              </w:txbxContent>
            </v:textbox>
            <w10:wrap anchorx="page" anchory="page"/>
          </v:shape>
        </w:pict>
      </w:r>
      <w:r>
        <w:pict w14:anchorId="19B594A4">
          <v:shape id="docshape21" o:spid="_x0000_s1031" type="#_x0000_t202" alt="" style="position:absolute;margin-left:111.55pt;margin-top:774.55pt;width:99.6pt;height:17.45pt;z-index:-15774720;mso-wrap-style:square;mso-wrap-edited:f;mso-width-percent:0;mso-height-percent:0;mso-position-horizontal-relative:page;mso-position-vertical-relative:page;mso-width-percent:0;mso-height-percent:0;v-text-anchor:top" filled="f" stroked="f">
            <v:textbox inset="0,0,0,0">
              <w:txbxContent>
                <w:p w14:paraId="17281B21" w14:textId="77777777" w:rsidR="00DC0AD6" w:rsidRDefault="00DC0AD6">
                  <w:pPr>
                    <w:pStyle w:val="BodyText"/>
                    <w:ind w:left="40"/>
                    <w:rPr>
                      <w:rFonts w:ascii="Times New Roman"/>
                      <w:sz w:val="17"/>
                    </w:rPr>
                  </w:pPr>
                </w:p>
              </w:txbxContent>
            </v:textbox>
            <w10:wrap anchorx="page" anchory="page"/>
          </v:shape>
        </w:pict>
      </w:r>
      <w:r>
        <w:pict w14:anchorId="2A29D310">
          <v:shape id="docshape22" o:spid="_x0000_s1030" type="#_x0000_t202" alt="" style="position:absolute;margin-left:211.15pt;margin-top:774.55pt;width:97.3pt;height:17.45pt;z-index:-15774208;mso-wrap-style:square;mso-wrap-edited:f;mso-width-percent:0;mso-height-percent:0;mso-position-horizontal-relative:page;mso-position-vertical-relative:page;mso-width-percent:0;mso-height-percent:0;v-text-anchor:top" filled="f" stroked="f">
            <v:textbox inset="0,0,0,0">
              <w:txbxContent>
                <w:p w14:paraId="7D5DD750" w14:textId="77777777" w:rsidR="00DC0AD6" w:rsidRDefault="00DC0AD6">
                  <w:pPr>
                    <w:pStyle w:val="BodyText"/>
                    <w:ind w:left="40"/>
                    <w:rPr>
                      <w:rFonts w:ascii="Times New Roman"/>
                      <w:sz w:val="17"/>
                    </w:rPr>
                  </w:pPr>
                </w:p>
              </w:txbxContent>
            </v:textbox>
            <w10:wrap anchorx="page" anchory="page"/>
          </v:shape>
        </w:pict>
      </w:r>
      <w:r>
        <w:pict w14:anchorId="1909A47A">
          <v:shape id="docshape23" o:spid="_x0000_s1029" type="#_x0000_t202" alt="" style="position:absolute;margin-left:308.45pt;margin-top:774.55pt;width:99.6pt;height:17.45pt;z-index:-15773696;mso-wrap-style:square;mso-wrap-edited:f;mso-width-percent:0;mso-height-percent:0;mso-position-horizontal-relative:page;mso-position-vertical-relative:page;mso-width-percent:0;mso-height-percent:0;v-text-anchor:top" filled="f" stroked="f">
            <v:textbox inset="0,0,0,0">
              <w:txbxContent>
                <w:p w14:paraId="49E22646" w14:textId="77777777" w:rsidR="00DC0AD6" w:rsidRDefault="00DC0AD6">
                  <w:pPr>
                    <w:pStyle w:val="BodyText"/>
                    <w:ind w:left="40"/>
                    <w:rPr>
                      <w:rFonts w:ascii="Times New Roman"/>
                      <w:sz w:val="17"/>
                    </w:rPr>
                  </w:pPr>
                </w:p>
              </w:txbxContent>
            </v:textbox>
            <w10:wrap anchorx="page" anchory="page"/>
          </v:shape>
        </w:pict>
      </w:r>
      <w:r>
        <w:pict w14:anchorId="316E359E">
          <v:shape id="docshape24" o:spid="_x0000_s1028" type="#_x0000_t202" alt="" style="position:absolute;margin-left:408pt;margin-top:774.55pt;width:98.2pt;height:17.45pt;z-index:-15773184;mso-wrap-style:square;mso-wrap-edited:f;mso-width-percent:0;mso-height-percent:0;mso-position-horizontal-relative:page;mso-position-vertical-relative:page;mso-width-percent:0;mso-height-percent:0;v-text-anchor:top" filled="f" stroked="f">
            <v:textbox inset="0,0,0,0">
              <w:txbxContent>
                <w:p w14:paraId="3E781E73" w14:textId="77777777" w:rsidR="00DC0AD6" w:rsidRDefault="00DC0AD6">
                  <w:pPr>
                    <w:pStyle w:val="BodyText"/>
                    <w:ind w:left="40"/>
                    <w:rPr>
                      <w:rFonts w:ascii="Times New Roman"/>
                      <w:sz w:val="17"/>
                    </w:rPr>
                  </w:pPr>
                </w:p>
              </w:txbxContent>
            </v:textbox>
            <w10:wrap anchorx="page" anchory="page"/>
          </v:shape>
        </w:pict>
      </w:r>
      <w:r>
        <w:pict w14:anchorId="1B2D3C69">
          <v:shape id="docshape25" o:spid="_x0000_s1027" type="#_x0000_t202" alt="" style="position:absolute;margin-left:506.15pt;margin-top:774.55pt;width:105.85pt;height:17.45pt;z-index:-15772672;mso-wrap-style:square;mso-wrap-edited:f;mso-width-percent:0;mso-height-percent:0;mso-position-horizontal-relative:page;mso-position-vertical-relative:page;mso-width-percent:0;mso-height-percent:0;v-text-anchor:top" filled="f" stroked="f">
            <v:textbox inset="0,0,0,0">
              <w:txbxContent>
                <w:p w14:paraId="0A7FF8BC" w14:textId="77777777" w:rsidR="00DC0AD6" w:rsidRDefault="00DC0AD6">
                  <w:pPr>
                    <w:pStyle w:val="BodyText"/>
                    <w:ind w:left="40"/>
                    <w:rPr>
                      <w:rFonts w:ascii="Times New Roman"/>
                      <w:sz w:val="17"/>
                    </w:rPr>
                  </w:pPr>
                </w:p>
              </w:txbxContent>
            </v:textbox>
            <w10:wrap anchorx="page" anchory="page"/>
          </v:shape>
        </w:pict>
      </w:r>
      <w:r>
        <w:pict w14:anchorId="31691EE5">
          <v:shape id="docshape26" o:spid="_x0000_s1026" type="#_x0000_t202" alt="" style="position:absolute;margin-left:0;margin-top:0;width:612pt;height:92.4pt;z-index:-15772160;mso-wrap-style:square;mso-wrap-edited:f;mso-width-percent:0;mso-height-percent:0;mso-position-horizontal-relative:page;mso-position-vertical-relative:page;mso-width-percent:0;mso-height-percent:0;v-text-anchor:top" filled="f" stroked="f">
            <v:textbox inset="0,0,0,0">
              <w:txbxContent>
                <w:p w14:paraId="4C334724" w14:textId="77777777" w:rsidR="00DC0AD6" w:rsidRDefault="00DC0AD6">
                  <w:pPr>
                    <w:pStyle w:val="BodyText"/>
                    <w:ind w:left="40"/>
                    <w:rPr>
                      <w:rFonts w:ascii="Times New Roman"/>
                      <w:sz w:val="17"/>
                    </w:rPr>
                  </w:pPr>
                </w:p>
              </w:txbxContent>
            </v:textbox>
            <w10:wrap anchorx="page" anchory="page"/>
          </v:shape>
        </w:pict>
      </w:r>
    </w:p>
    <w:sectPr w:rsidR="00DC0AD6">
      <w:type w:val="continuous"/>
      <w:pgSz w:w="12240" w:h="15840"/>
      <w:pgMar w:top="0" w:right="480" w:bottom="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C0AD6"/>
    <w:rsid w:val="00A91AAE"/>
    <w:rsid w:val="00D47364"/>
    <w:rsid w:val="00DC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6B0907AD"/>
  <w15:docId w15:val="{C7D86337-7D3B-F343-8EBA-9BD0941E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Neue" w:eastAsia="Helvetica Neue" w:hAnsi="Helvetica Neue" w:cs="Helvetica Neue"/>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2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20</Characters>
  <Application>Microsoft Office Word</Application>
  <DocSecurity>0</DocSecurity>
  <Lines>1</Lines>
  <Paragraphs>1</Paragraphs>
  <ScaleCrop>false</ScaleCrop>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Eileen Asher</cp:lastModifiedBy>
  <cp:revision>2</cp:revision>
  <dcterms:created xsi:type="dcterms:W3CDTF">2022-07-20T19:03:00Z</dcterms:created>
  <dcterms:modified xsi:type="dcterms:W3CDTF">2022-07-20T19:04:00Z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Adobe InDesign 16.1 (Macintosh)</vt:lpwstr>
  </property>
  <property fmtid="{D5CDD505-2E9C-101B-9397-08002B2CF9AE}" pid="4" name="LastSaved">
    <vt:filetime>2022-07-20T00:00:00Z</vt:filetime>
  </property>
  <property fmtid="{D5CDD505-2E9C-101B-9397-08002B2CF9AE}" pid="5" name="Producer">
    <vt:lpwstr>Adobe PDF Library 15.0</vt:lpwstr>
  </property>
</Properties>
</file>